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2D" w:rsidRPr="00E3172D" w:rsidRDefault="00E3172D" w:rsidP="00E3172D">
      <w:pPr>
        <w:jc w:val="center"/>
        <w:rPr>
          <w:rFonts w:ascii="Vijaya" w:hAnsi="Vijaya" w:cs="Vijaya"/>
          <w:b/>
          <w:sz w:val="96"/>
        </w:rPr>
      </w:pPr>
      <w:r w:rsidRPr="00E3172D">
        <w:rPr>
          <w:rFonts w:ascii="Vijaya" w:hAnsi="Vijaya" w:cs="Vijaya"/>
          <w:b/>
          <w:sz w:val="96"/>
        </w:rPr>
        <w:t>Bygga med stenar</w:t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3172D" w:rsidRPr="00E3172D" w:rsidRDefault="00C4393A" w:rsidP="0010068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drawing>
          <wp:anchor distT="0" distB="0" distL="114300" distR="114300" simplePos="0" relativeHeight="251658240" behindDoc="1" locked="0" layoutInCell="1" allowOverlap="1" wp14:anchorId="29B5F255" wp14:editId="441E68F7">
            <wp:simplePos x="0" y="0"/>
            <wp:positionH relativeFrom="column">
              <wp:posOffset>3185795</wp:posOffset>
            </wp:positionH>
            <wp:positionV relativeFrom="paragraph">
              <wp:posOffset>146685</wp:posOffset>
            </wp:positionV>
            <wp:extent cx="289687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48" y="21494"/>
                <wp:lineTo x="21448" y="0"/>
                <wp:lineTo x="0" y="0"/>
              </wp:wrapPolygon>
            </wp:wrapTight>
            <wp:docPr id="1" name="Bildobjekt 1" descr="C:\Users\Joakim\Desktop\Teknikbanken\Bilder på vardagsgrejer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\Desktop\Teknikbanken\Bilder på vardagsgrejer\IMG_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9AE">
        <w:rPr>
          <w:rFonts w:ascii="Times New Roman" w:hAnsi="Times New Roman" w:cs="Times New Roman"/>
          <w:b/>
          <w:sz w:val="24"/>
        </w:rPr>
        <w:t>Inledning</w:t>
      </w:r>
      <w:r w:rsidR="00E3172D" w:rsidRPr="00E3172D">
        <w:rPr>
          <w:rFonts w:ascii="Times New Roman" w:hAnsi="Times New Roman" w:cs="Times New Roman"/>
          <w:b/>
          <w:sz w:val="24"/>
        </w:rPr>
        <w:t>:</w:t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3172D">
        <w:rPr>
          <w:rFonts w:ascii="Times New Roman" w:hAnsi="Times New Roman" w:cs="Times New Roman"/>
          <w:sz w:val="24"/>
        </w:rPr>
        <w:t xml:space="preserve">Innan genomförandet av aktiviteten kan barnen få gå till ringmuren som ligger i Visby. Barnen kan där få känna på ringmuren och dess stenar samt se hur ringmuren är </w:t>
      </w:r>
      <w:r w:rsidR="00100689">
        <w:rPr>
          <w:rFonts w:ascii="Times New Roman" w:hAnsi="Times New Roman" w:cs="Times New Roman"/>
          <w:sz w:val="24"/>
        </w:rPr>
        <w:t>uppbygg. Diskutera med barnen kring</w:t>
      </w:r>
      <w:r w:rsidRPr="00E3172D">
        <w:rPr>
          <w:rFonts w:ascii="Times New Roman" w:hAnsi="Times New Roman" w:cs="Times New Roman"/>
          <w:sz w:val="24"/>
        </w:rPr>
        <w:t xml:space="preserve"> stenar. Hur känns stenar</w:t>
      </w:r>
      <w:r w:rsidR="00100689">
        <w:rPr>
          <w:rFonts w:ascii="Times New Roman" w:hAnsi="Times New Roman" w:cs="Times New Roman"/>
          <w:sz w:val="24"/>
        </w:rPr>
        <w:t>na</w:t>
      </w:r>
      <w:r w:rsidRPr="00E3172D">
        <w:rPr>
          <w:rFonts w:ascii="Times New Roman" w:hAnsi="Times New Roman" w:cs="Times New Roman"/>
          <w:sz w:val="24"/>
        </w:rPr>
        <w:t>? Hur bygger man med stenar på bästa sätt? Hur är ringmuren uppbygg? Varför byggde</w:t>
      </w:r>
      <w:r w:rsidR="00282F41">
        <w:rPr>
          <w:rFonts w:ascii="Times New Roman" w:hAnsi="Times New Roman" w:cs="Times New Roman"/>
          <w:sz w:val="24"/>
        </w:rPr>
        <w:t xml:space="preserve">s </w:t>
      </w:r>
      <w:r w:rsidR="00CE62C5">
        <w:rPr>
          <w:rFonts w:ascii="Times New Roman" w:hAnsi="Times New Roman" w:cs="Times New Roman"/>
          <w:sz w:val="24"/>
        </w:rPr>
        <w:t>den så</w:t>
      </w:r>
      <w:r w:rsidRPr="00E3172D">
        <w:rPr>
          <w:rFonts w:ascii="Times New Roman" w:hAnsi="Times New Roman" w:cs="Times New Roman"/>
          <w:sz w:val="24"/>
        </w:rPr>
        <w:t>?</w:t>
      </w:r>
    </w:p>
    <w:p w:rsidR="00E3172D" w:rsidRPr="00C969AE" w:rsidRDefault="00C4393A" w:rsidP="0010068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sv-SE"/>
        </w:rPr>
        <w:drawing>
          <wp:anchor distT="0" distB="0" distL="114300" distR="114300" simplePos="0" relativeHeight="251659264" behindDoc="1" locked="0" layoutInCell="1" allowOverlap="1" wp14:anchorId="67CB395E" wp14:editId="7A64AE93">
            <wp:simplePos x="0" y="0"/>
            <wp:positionH relativeFrom="column">
              <wp:posOffset>3189605</wp:posOffset>
            </wp:positionH>
            <wp:positionV relativeFrom="paragraph">
              <wp:posOffset>509905</wp:posOffset>
            </wp:positionV>
            <wp:extent cx="28822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4" y="21386"/>
                <wp:lineTo x="21414" y="0"/>
                <wp:lineTo x="0" y="0"/>
              </wp:wrapPolygon>
            </wp:wrapTight>
            <wp:docPr id="2" name="Bildobjekt 2" descr="C:\Users\Joakim\Desktop\Teknikbanken\Bilder på vardagsgrejer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kim\Desktop\Teknikbanken\Bilder på vardagsgrejer\IMG_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3172D">
        <w:rPr>
          <w:rFonts w:ascii="Times New Roman" w:hAnsi="Times New Roman" w:cs="Times New Roman"/>
          <w:b/>
          <w:sz w:val="28"/>
        </w:rPr>
        <w:t>Material:</w:t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3172D">
        <w:rPr>
          <w:rFonts w:ascii="Times New Roman" w:hAnsi="Times New Roman" w:cs="Times New Roman"/>
          <w:sz w:val="24"/>
        </w:rPr>
        <w:t>Stenar</w:t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3172D" w:rsidRPr="00C4393A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3172D">
        <w:rPr>
          <w:rFonts w:ascii="Times New Roman" w:hAnsi="Times New Roman" w:cs="Times New Roman"/>
          <w:b/>
          <w:sz w:val="28"/>
        </w:rPr>
        <w:t>Steg 1:</w:t>
      </w:r>
    </w:p>
    <w:p w:rsidR="00C4393A" w:rsidRPr="00C4393A" w:rsidRDefault="00C4393A" w:rsidP="0010068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4393A">
        <w:rPr>
          <w:rFonts w:ascii="Times New Roman" w:hAnsi="Times New Roman" w:cs="Times New Roman"/>
          <w:sz w:val="24"/>
        </w:rPr>
        <w:t>Låt alla barnen plocka på sig några stenar i olika storlekar och former.</w:t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3172D">
        <w:rPr>
          <w:rFonts w:ascii="Times New Roman" w:hAnsi="Times New Roman" w:cs="Times New Roman"/>
          <w:b/>
          <w:sz w:val="28"/>
        </w:rPr>
        <w:t>Steg 2:</w:t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3172D">
        <w:rPr>
          <w:rFonts w:ascii="Times New Roman" w:hAnsi="Times New Roman" w:cs="Times New Roman"/>
          <w:sz w:val="24"/>
        </w:rPr>
        <w:t>Barnen får sedan försöka enskilt eller tillsammans att bygga något med hjälp av stenarna.</w:t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3172D">
        <w:rPr>
          <w:rFonts w:ascii="Times New Roman" w:hAnsi="Times New Roman" w:cs="Times New Roman"/>
          <w:b/>
          <w:sz w:val="28"/>
        </w:rPr>
        <w:t>Kommentar:</w:t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3172D">
        <w:rPr>
          <w:rFonts w:ascii="Times New Roman" w:hAnsi="Times New Roman" w:cs="Times New Roman"/>
          <w:sz w:val="24"/>
        </w:rPr>
        <w:t>Förskolläraren kan tillsammans med barnen diskutera och samtala om vad varje barn byggt för något och låt även barnen dokumentera sina egna byggnader.</w:t>
      </w:r>
    </w:p>
    <w:p w:rsidR="00A1061F" w:rsidRDefault="00A1061F" w:rsidP="0010068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3172D">
        <w:rPr>
          <w:rFonts w:ascii="Times New Roman" w:hAnsi="Times New Roman" w:cs="Times New Roman"/>
          <w:b/>
          <w:sz w:val="28"/>
        </w:rPr>
        <w:t>Mål med aktiviteten från Lpfö 98/10:</w:t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3172D">
        <w:rPr>
          <w:rFonts w:ascii="Times New Roman" w:hAnsi="Times New Roman" w:cs="Times New Roman"/>
          <w:sz w:val="24"/>
        </w:rPr>
        <w:t>"Förskolan ska sträva efter att varje barn utvecklar sin förmåga att urskilja teknik i vardagen och utforska hur enkel teknik fungerar" (2010:10).</w:t>
      </w:r>
    </w:p>
    <w:p w:rsidR="00E3172D" w:rsidRPr="00E3172D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00689" w:rsidRDefault="00E3172D" w:rsidP="0010068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3172D">
        <w:rPr>
          <w:rFonts w:ascii="Times New Roman" w:hAnsi="Times New Roman" w:cs="Times New Roman"/>
          <w:sz w:val="24"/>
        </w:rPr>
        <w:lastRenderedPageBreak/>
        <w:t>"Förskolan ska sträva efter att varje barn utvecklar sin förmåga att bygga, skapa och konstruera med hjälp av olika tekniker, material och redskap" (2010:10).</w:t>
      </w:r>
    </w:p>
    <w:p w:rsidR="00100689" w:rsidRPr="00100689" w:rsidRDefault="00100689" w:rsidP="00100689">
      <w:pPr>
        <w:rPr>
          <w:rFonts w:ascii="Times New Roman" w:hAnsi="Times New Roman" w:cs="Times New Roman"/>
          <w:sz w:val="24"/>
        </w:rPr>
      </w:pPr>
    </w:p>
    <w:p w:rsidR="00100689" w:rsidRPr="00100689" w:rsidRDefault="00100689" w:rsidP="00100689">
      <w:pPr>
        <w:rPr>
          <w:rFonts w:ascii="Times New Roman" w:hAnsi="Times New Roman" w:cs="Times New Roman"/>
          <w:sz w:val="24"/>
        </w:rPr>
      </w:pPr>
    </w:p>
    <w:p w:rsidR="00100689" w:rsidRDefault="00100689" w:rsidP="00100689">
      <w:pPr>
        <w:rPr>
          <w:rFonts w:ascii="Times New Roman" w:hAnsi="Times New Roman" w:cs="Times New Roman"/>
          <w:sz w:val="24"/>
        </w:rPr>
      </w:pPr>
    </w:p>
    <w:p w:rsidR="00E3172D" w:rsidRPr="00100689" w:rsidRDefault="00100689" w:rsidP="00100689">
      <w:pPr>
        <w:tabs>
          <w:tab w:val="left" w:pos="324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</w:p>
    <w:sectPr w:rsidR="00E3172D" w:rsidRPr="001006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CE" w:rsidRDefault="00760ACE" w:rsidP="00C4393A">
      <w:pPr>
        <w:spacing w:after="0" w:line="240" w:lineRule="auto"/>
      </w:pPr>
      <w:r>
        <w:separator/>
      </w:r>
    </w:p>
  </w:endnote>
  <w:endnote w:type="continuationSeparator" w:id="0">
    <w:p w:rsidR="00760ACE" w:rsidRDefault="00760ACE" w:rsidP="00C4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CE" w:rsidRDefault="00760ACE" w:rsidP="00C4393A">
      <w:pPr>
        <w:spacing w:after="0" w:line="240" w:lineRule="auto"/>
      </w:pPr>
      <w:r>
        <w:separator/>
      </w:r>
    </w:p>
  </w:footnote>
  <w:footnote w:type="continuationSeparator" w:id="0">
    <w:p w:rsidR="00760ACE" w:rsidRDefault="00760ACE" w:rsidP="00C4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3A" w:rsidRPr="00C4393A" w:rsidRDefault="00C4393A">
    <w:pPr>
      <w:pStyle w:val="Sidhuvud"/>
      <w:rPr>
        <w:rFonts w:ascii="Times New Roman" w:hAnsi="Times New Roman" w:cs="Times New Roman"/>
        <w:sz w:val="24"/>
      </w:rPr>
    </w:pPr>
    <w:r w:rsidRPr="00C4393A">
      <w:rPr>
        <w:rFonts w:ascii="Times New Roman" w:hAnsi="Times New Roman" w:cs="Times New Roman"/>
        <w:sz w:val="24"/>
      </w:rPr>
      <w:t>Teknik i förskolan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2D"/>
    <w:rsid w:val="00100689"/>
    <w:rsid w:val="00191A2D"/>
    <w:rsid w:val="00282F41"/>
    <w:rsid w:val="005F6BCC"/>
    <w:rsid w:val="00627369"/>
    <w:rsid w:val="00760ACE"/>
    <w:rsid w:val="00A1061F"/>
    <w:rsid w:val="00C4393A"/>
    <w:rsid w:val="00C969AE"/>
    <w:rsid w:val="00CE62C5"/>
    <w:rsid w:val="00E3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93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4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393A"/>
  </w:style>
  <w:style w:type="paragraph" w:styleId="Sidfot">
    <w:name w:val="footer"/>
    <w:basedOn w:val="Normal"/>
    <w:link w:val="SidfotChar"/>
    <w:uiPriority w:val="99"/>
    <w:unhideWhenUsed/>
    <w:rsid w:val="00C4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93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4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393A"/>
  </w:style>
  <w:style w:type="paragraph" w:styleId="Sidfot">
    <w:name w:val="footer"/>
    <w:basedOn w:val="Normal"/>
    <w:link w:val="SidfotChar"/>
    <w:uiPriority w:val="99"/>
    <w:unhideWhenUsed/>
    <w:rsid w:val="00C4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Joakim</cp:lastModifiedBy>
  <cp:revision>8</cp:revision>
  <dcterms:created xsi:type="dcterms:W3CDTF">2014-10-31T13:33:00Z</dcterms:created>
  <dcterms:modified xsi:type="dcterms:W3CDTF">2014-11-07T12:42:00Z</dcterms:modified>
</cp:coreProperties>
</file>